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611" w:rsidRDefault="00221611" w:rsidP="00221611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BÀI TẬP ÔN TẬP TUẦN 28</w:t>
      </w:r>
    </w:p>
    <w:p w:rsidR="00221611" w:rsidRDefault="00221611" w:rsidP="00221611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MÔN: TOÁN 8</w:t>
      </w:r>
    </w:p>
    <w:p w:rsidR="00221611" w:rsidRDefault="00221611" w:rsidP="00221611">
      <w:pPr>
        <w:spacing w:line="276" w:lineRule="auto"/>
        <w:rPr>
          <w:b/>
          <w:szCs w:val="28"/>
        </w:rPr>
      </w:pPr>
    </w:p>
    <w:p w:rsidR="00221611" w:rsidRPr="00EE0AF6" w:rsidRDefault="00221611" w:rsidP="00221611">
      <w:pPr>
        <w:spacing w:line="276" w:lineRule="auto"/>
        <w:rPr>
          <w:szCs w:val="28"/>
        </w:rPr>
      </w:pPr>
      <w:r w:rsidRPr="00EE0AF6">
        <w:rPr>
          <w:b/>
          <w:szCs w:val="28"/>
        </w:rPr>
        <w:t>Bài 1:</w:t>
      </w:r>
      <w:r w:rsidRPr="00EE0AF6">
        <w:rPr>
          <w:szCs w:val="28"/>
        </w:rPr>
        <w:t xml:space="preserve"> Giải các phương trình sau:</w:t>
      </w:r>
    </w:p>
    <w:p w:rsidR="00221611" w:rsidRDefault="00221611" w:rsidP="00221611">
      <w:pPr>
        <w:pStyle w:val="ListParagraph"/>
        <w:numPr>
          <w:ilvl w:val="0"/>
          <w:numId w:val="1"/>
        </w:numPr>
        <w:spacing w:line="276" w:lineRule="auto"/>
        <w:rPr>
          <w:szCs w:val="28"/>
        </w:rPr>
      </w:pPr>
      <w:r w:rsidRPr="00221611">
        <w:rPr>
          <w:szCs w:val="28"/>
        </w:rPr>
        <w:t xml:space="preserve">3x – 2 </w:t>
      </w:r>
      <w:r w:rsidRPr="00221611">
        <w:rPr>
          <w:szCs w:val="28"/>
        </w:rPr>
        <w:t>=</w:t>
      </w:r>
      <w:r w:rsidRPr="00221611">
        <w:rPr>
          <w:szCs w:val="28"/>
        </w:rPr>
        <w:t xml:space="preserve"> x +6</w:t>
      </w:r>
      <w:r w:rsidRPr="00221611">
        <w:rPr>
          <w:szCs w:val="28"/>
        </w:rPr>
        <w:tab/>
      </w:r>
    </w:p>
    <w:p w:rsidR="00221611" w:rsidRPr="00221611" w:rsidRDefault="00221611" w:rsidP="00221611">
      <w:pPr>
        <w:pStyle w:val="ListParagraph"/>
        <w:numPr>
          <w:ilvl w:val="0"/>
          <w:numId w:val="1"/>
        </w:numPr>
        <w:spacing w:line="276" w:lineRule="auto"/>
        <w:rPr>
          <w:szCs w:val="28"/>
        </w:rPr>
      </w:pPr>
      <w:r w:rsidRPr="00EE0AF6">
        <w:rPr>
          <w:szCs w:val="28"/>
          <w:lang w:val="pt-BR"/>
        </w:rPr>
        <w:t>(2x–1)</w:t>
      </w:r>
      <w:r w:rsidRPr="00EE0AF6">
        <w:rPr>
          <w:szCs w:val="28"/>
          <w:vertAlign w:val="superscript"/>
          <w:lang w:val="pt-BR"/>
        </w:rPr>
        <w:t>2</w:t>
      </w:r>
      <w:r w:rsidRPr="00EE0AF6">
        <w:rPr>
          <w:szCs w:val="28"/>
          <w:lang w:val="pt-BR"/>
        </w:rPr>
        <w:t xml:space="preserve"> – (2–x)(2x–1) = 0</w:t>
      </w:r>
    </w:p>
    <w:p w:rsidR="00221611" w:rsidRPr="00221611" w:rsidRDefault="00221611" w:rsidP="00221611">
      <w:pPr>
        <w:pStyle w:val="ListParagraph"/>
        <w:numPr>
          <w:ilvl w:val="0"/>
          <w:numId w:val="1"/>
        </w:numPr>
        <w:spacing w:line="276" w:lineRule="auto"/>
        <w:rPr>
          <w:szCs w:val="28"/>
        </w:rPr>
      </w:pP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x-2</m:t>
            </m:r>
          </m:num>
          <m:den>
            <m:r>
              <w:rPr>
                <w:rFonts w:ascii="Cambria Math" w:hAnsi="Cambria Math"/>
                <w:szCs w:val="28"/>
              </w:rPr>
              <m:t>4</m:t>
            </m:r>
          </m:den>
        </m:f>
        <m:r>
          <w:rPr>
            <w:rFonts w:ascii="Cambria Math" w:hAnsi="Cambria Math"/>
            <w:szCs w:val="28"/>
          </w:rPr>
          <m:t>-x</m:t>
        </m:r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4x-3</m:t>
            </m:r>
          </m:num>
          <m:den>
            <m:r>
              <w:rPr>
                <w:rFonts w:ascii="Cambria Math" w:hAnsi="Cambria Math"/>
                <w:szCs w:val="28"/>
              </w:rPr>
              <m:t>6</m:t>
            </m:r>
          </m:den>
        </m:f>
        <m:r>
          <w:rPr>
            <w:rFonts w:ascii="Cambria Math" w:hAnsi="Cambria Math"/>
            <w:szCs w:val="28"/>
          </w:rPr>
          <m:t>+1</m:t>
        </m:r>
      </m:oMath>
      <w:r w:rsidRPr="00221611">
        <w:rPr>
          <w:szCs w:val="28"/>
        </w:rPr>
        <w:tab/>
      </w:r>
      <w:r w:rsidRPr="00221611">
        <w:rPr>
          <w:szCs w:val="28"/>
        </w:rPr>
        <w:t xml:space="preserve"> </w:t>
      </w:r>
    </w:p>
    <w:p w:rsidR="00221611" w:rsidRPr="00EE0AF6" w:rsidRDefault="00221611" w:rsidP="00221611">
      <w:pPr>
        <w:spacing w:line="276" w:lineRule="auto"/>
        <w:ind w:firstLine="720"/>
        <w:rPr>
          <w:b/>
          <w:szCs w:val="28"/>
        </w:rPr>
      </w:pPr>
      <w:r w:rsidRPr="00EE0AF6">
        <w:rPr>
          <w:szCs w:val="28"/>
          <w:lang w:val="pt-BR"/>
        </w:rPr>
        <w:t>b)</w:t>
      </w:r>
      <w:r w:rsidRPr="00EE0AF6">
        <w:rPr>
          <w:b/>
          <w:position w:val="-24"/>
          <w:szCs w:val="28"/>
        </w:rPr>
        <w:object w:dxaOrig="2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62.4pt;height:32.15pt" o:ole="">
            <v:imagedata r:id="rId5" o:title=""/>
          </v:shape>
          <o:OLEObject Type="Embed" ProgID="Equation.DSMT4" ShapeID="_x0000_i1026" DrawAspect="Content" ObjectID="_1710264183" r:id="rId6"/>
        </w:object>
      </w:r>
    </w:p>
    <w:p w:rsidR="00221611" w:rsidRPr="00EE0AF6" w:rsidRDefault="00221611" w:rsidP="00221611">
      <w:pPr>
        <w:spacing w:line="276" w:lineRule="auto"/>
        <w:jc w:val="both"/>
        <w:rPr>
          <w:szCs w:val="28"/>
        </w:rPr>
      </w:pPr>
      <w:r w:rsidRPr="00EE0AF6">
        <w:rPr>
          <w:b/>
          <w:szCs w:val="28"/>
        </w:rPr>
        <w:t xml:space="preserve">Bài </w:t>
      </w:r>
      <w:r>
        <w:rPr>
          <w:b/>
          <w:szCs w:val="28"/>
        </w:rPr>
        <w:t>2</w:t>
      </w:r>
      <w:r w:rsidRPr="00EE0AF6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Pr="00EE0AF6">
        <w:rPr>
          <w:szCs w:val="28"/>
        </w:rPr>
        <w:t>Một ôtô đi từ Gò Vấp đến Tây Ninh với vận tốc 45km/h. Rồi lại từ Tây Ninh quay trở về Gò Vấp với vận tốc lớn hơn vận tốc lúc đi là 15km/h nên thời gian về ít hơn thời gian đi là 30 phút. Tính độ dài quãng đường từ Gò Vấp đến Tây Ninh?</w:t>
      </w:r>
    </w:p>
    <w:p w:rsidR="00221611" w:rsidRPr="00EE0AF6" w:rsidRDefault="00221611" w:rsidP="00221611">
      <w:pPr>
        <w:rPr>
          <w:szCs w:val="28"/>
        </w:rPr>
      </w:pPr>
      <w:r w:rsidRPr="00EE0AF6">
        <w:rPr>
          <w:b/>
          <w:szCs w:val="28"/>
        </w:rPr>
        <w:t xml:space="preserve">Bài </w:t>
      </w:r>
      <w:r>
        <w:rPr>
          <w:b/>
          <w:szCs w:val="28"/>
        </w:rPr>
        <w:t>3</w:t>
      </w:r>
      <w:r w:rsidRPr="00EE0AF6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Pr="00EE0AF6">
        <w:rPr>
          <w:szCs w:val="28"/>
        </w:rPr>
        <w:t xml:space="preserve">Một học sinh thực hành đo chiều cao cây thông như hình vẽ. </w:t>
      </w:r>
      <w:r>
        <w:rPr>
          <w:szCs w:val="28"/>
        </w:rPr>
        <w:t>B</w:t>
      </w:r>
      <w:r w:rsidRPr="00EE0AF6">
        <w:rPr>
          <w:szCs w:val="28"/>
        </w:rPr>
        <w:t>iết AC=1,5m, AB=2m, BA’=10m. Tính chiều cao cây CA’.</w:t>
      </w:r>
    </w:p>
    <w:p w:rsidR="00221611" w:rsidRPr="00EE0AF6" w:rsidRDefault="00221611" w:rsidP="00221611">
      <w:pPr>
        <w:ind w:left="374"/>
        <w:rPr>
          <w:szCs w:val="28"/>
        </w:rPr>
      </w:pPr>
      <w:r w:rsidRPr="00EE0AF6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46987A80" wp14:editId="62A0552B">
            <wp:simplePos x="0" y="0"/>
            <wp:positionH relativeFrom="column">
              <wp:posOffset>3014980</wp:posOffset>
            </wp:positionH>
            <wp:positionV relativeFrom="paragraph">
              <wp:posOffset>107004</wp:posOffset>
            </wp:positionV>
            <wp:extent cx="2674620" cy="187642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611" w:rsidRDefault="00221611" w:rsidP="00221611">
      <w:pPr>
        <w:ind w:left="374"/>
        <w:rPr>
          <w:szCs w:val="28"/>
        </w:rPr>
      </w:pPr>
    </w:p>
    <w:p w:rsidR="00221611" w:rsidRDefault="00221611" w:rsidP="00221611">
      <w:pPr>
        <w:ind w:left="374"/>
        <w:rPr>
          <w:szCs w:val="28"/>
        </w:rPr>
      </w:pPr>
    </w:p>
    <w:p w:rsidR="00221611" w:rsidRDefault="00221611" w:rsidP="00221611">
      <w:pPr>
        <w:ind w:left="374"/>
        <w:rPr>
          <w:szCs w:val="28"/>
        </w:rPr>
      </w:pPr>
    </w:p>
    <w:p w:rsidR="00221611" w:rsidRDefault="00221611" w:rsidP="00221611">
      <w:pPr>
        <w:ind w:left="374"/>
        <w:rPr>
          <w:szCs w:val="28"/>
        </w:rPr>
      </w:pPr>
    </w:p>
    <w:p w:rsidR="00221611" w:rsidRDefault="00221611" w:rsidP="00221611">
      <w:pPr>
        <w:ind w:left="374"/>
        <w:rPr>
          <w:szCs w:val="28"/>
        </w:rPr>
      </w:pPr>
    </w:p>
    <w:p w:rsidR="00221611" w:rsidRDefault="00221611" w:rsidP="00221611">
      <w:pPr>
        <w:ind w:left="374"/>
        <w:rPr>
          <w:szCs w:val="28"/>
        </w:rPr>
      </w:pPr>
    </w:p>
    <w:p w:rsidR="00221611" w:rsidRDefault="00221611" w:rsidP="00221611">
      <w:pPr>
        <w:ind w:left="374"/>
        <w:rPr>
          <w:szCs w:val="28"/>
        </w:rPr>
      </w:pPr>
    </w:p>
    <w:p w:rsidR="00221611" w:rsidRPr="00EE0AF6" w:rsidRDefault="00221611" w:rsidP="00221611">
      <w:pPr>
        <w:ind w:left="374"/>
        <w:rPr>
          <w:szCs w:val="28"/>
        </w:rPr>
      </w:pPr>
    </w:p>
    <w:p w:rsidR="00221611" w:rsidRPr="00EE0AF6" w:rsidRDefault="00221611" w:rsidP="00221611">
      <w:pPr>
        <w:pStyle w:val="NoSpacing"/>
        <w:spacing w:line="276" w:lineRule="auto"/>
        <w:jc w:val="both"/>
        <w:rPr>
          <w:rFonts w:cs="Times New Roman"/>
          <w:sz w:val="28"/>
          <w:szCs w:val="28"/>
          <w:lang w:val="nl-NL"/>
        </w:rPr>
      </w:pPr>
    </w:p>
    <w:p w:rsidR="00221611" w:rsidRPr="00EE0AF6" w:rsidRDefault="00221611" w:rsidP="00221611">
      <w:pPr>
        <w:spacing w:line="276" w:lineRule="auto"/>
        <w:jc w:val="both"/>
        <w:rPr>
          <w:szCs w:val="28"/>
          <w:lang w:val="nl-NL"/>
        </w:rPr>
      </w:pPr>
      <w:r w:rsidRPr="00EE0AF6">
        <w:rPr>
          <w:b/>
          <w:szCs w:val="28"/>
          <w:lang w:val="nl-NL"/>
        </w:rPr>
        <w:t xml:space="preserve">Bài </w:t>
      </w:r>
      <w:r>
        <w:rPr>
          <w:b/>
          <w:szCs w:val="28"/>
          <w:lang w:val="nl-NL"/>
        </w:rPr>
        <w:t>4</w:t>
      </w:r>
      <w:r w:rsidRPr="00EE0AF6">
        <w:rPr>
          <w:b/>
          <w:szCs w:val="28"/>
          <w:lang w:val="nl-NL"/>
        </w:rPr>
        <w:t>:</w:t>
      </w:r>
      <w:r>
        <w:rPr>
          <w:b/>
          <w:szCs w:val="28"/>
          <w:lang w:val="nl-NL"/>
        </w:rPr>
        <w:t xml:space="preserve"> </w:t>
      </w:r>
      <w:r w:rsidRPr="00EE0AF6">
        <w:rPr>
          <w:szCs w:val="28"/>
          <w:lang w:val="nl-NL"/>
        </w:rPr>
        <w:t>Cho tam giác ABC (AB &lt; AC), hai đường cao BE và CF gặp nhau tại H, các đường thẳng kẻ từ B song song với CF và từ C song song với BE gặp nhau tại D. Chứng minh</w:t>
      </w:r>
    </w:p>
    <w:p w:rsidR="00221611" w:rsidRPr="00EE0AF6" w:rsidRDefault="00221611" w:rsidP="00221611">
      <w:pPr>
        <w:spacing w:line="276" w:lineRule="auto"/>
        <w:ind w:firstLine="720"/>
        <w:jc w:val="both"/>
        <w:rPr>
          <w:szCs w:val="28"/>
        </w:rPr>
      </w:pPr>
      <w:r w:rsidRPr="00EE0AF6">
        <w:rPr>
          <w:szCs w:val="28"/>
        </w:rPr>
        <w:t>a)</w:t>
      </w:r>
      <w:r>
        <w:rPr>
          <w:szCs w:val="28"/>
        </w:rPr>
        <w:t xml:space="preserve"> Chứng minh: </w:t>
      </w:r>
      <w:r w:rsidRPr="00EE0AF6">
        <w:rPr>
          <w:szCs w:val="28"/>
        </w:rPr>
        <w:sym w:font="Symbol" w:char="F044"/>
      </w:r>
      <w:r w:rsidRPr="00EE0AF6">
        <w:rPr>
          <w:szCs w:val="28"/>
        </w:rPr>
        <w:t xml:space="preserve"> ABE</w:t>
      </w:r>
      <w:r w:rsidRPr="00EE0AF6">
        <w:rPr>
          <w:noProof/>
          <w:szCs w:val="28"/>
        </w:rPr>
        <w:drawing>
          <wp:inline distT="0" distB="0" distL="0" distR="0" wp14:anchorId="4475E343" wp14:editId="799C5854">
            <wp:extent cx="123825" cy="5715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AF6">
        <w:rPr>
          <w:szCs w:val="28"/>
        </w:rPr>
        <w:sym w:font="Symbol" w:char="F044"/>
      </w:r>
      <w:r w:rsidRPr="00EE0AF6">
        <w:rPr>
          <w:szCs w:val="28"/>
        </w:rPr>
        <w:t xml:space="preserve"> ACF</w:t>
      </w:r>
      <w:r w:rsidRPr="00EE0AF6">
        <w:rPr>
          <w:szCs w:val="28"/>
        </w:rPr>
        <w:tab/>
      </w:r>
      <w:r w:rsidRPr="00EE0AF6">
        <w:rPr>
          <w:szCs w:val="28"/>
        </w:rPr>
        <w:tab/>
      </w:r>
    </w:p>
    <w:p w:rsidR="00221611" w:rsidRPr="00EE0AF6" w:rsidRDefault="00221611" w:rsidP="00221611">
      <w:pPr>
        <w:spacing w:line="276" w:lineRule="auto"/>
        <w:ind w:firstLine="720"/>
        <w:jc w:val="both"/>
        <w:rPr>
          <w:szCs w:val="28"/>
        </w:rPr>
      </w:pPr>
      <w:r w:rsidRPr="00EE0AF6">
        <w:rPr>
          <w:szCs w:val="28"/>
        </w:rPr>
        <w:t xml:space="preserve">b) </w:t>
      </w:r>
      <w:r>
        <w:rPr>
          <w:szCs w:val="28"/>
        </w:rPr>
        <w:t xml:space="preserve">Chứng minh: </w:t>
      </w:r>
      <w:r w:rsidRPr="00EE0AF6">
        <w:rPr>
          <w:szCs w:val="28"/>
        </w:rPr>
        <w:t>AE.CB = AB.EF</w:t>
      </w:r>
    </w:p>
    <w:p w:rsidR="00002D58" w:rsidRDefault="00221611" w:rsidP="00221611">
      <w:pPr>
        <w:ind w:firstLine="720"/>
        <w:jc w:val="both"/>
      </w:pPr>
      <w:r w:rsidRPr="00EE0AF6">
        <w:rPr>
          <w:szCs w:val="28"/>
        </w:rPr>
        <w:t>c)</w:t>
      </w:r>
      <w:r>
        <w:rPr>
          <w:szCs w:val="28"/>
        </w:rPr>
        <w:t xml:space="preserve"> </w:t>
      </w:r>
      <w:r w:rsidRPr="00EE0AF6">
        <w:rPr>
          <w:szCs w:val="28"/>
        </w:rPr>
        <w:t>Gọi I là trung điểm của BC. Chứng minh H, I, D thẳng hàng.</w:t>
      </w:r>
      <w:bookmarkStart w:id="0" w:name="_GoBack"/>
      <w:bookmarkEnd w:id="0"/>
    </w:p>
    <w:sectPr w:rsidR="00002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E3D86"/>
    <w:multiLevelType w:val="hybridMultilevel"/>
    <w:tmpl w:val="FDCAC022"/>
    <w:lvl w:ilvl="0" w:tplc="60D2BC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11"/>
    <w:rsid w:val="00002D58"/>
    <w:rsid w:val="0022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614B0"/>
  <w15:chartTrackingRefBased/>
  <w15:docId w15:val="{8504E898-D7CC-4CD0-B5A2-B2BCF09E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611"/>
    <w:pPr>
      <w:spacing w:after="0" w:line="240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21611"/>
    <w:pPr>
      <w:spacing w:after="0" w:line="240" w:lineRule="auto"/>
    </w:pPr>
    <w:rPr>
      <w:rFonts w:eastAsiaTheme="minorEastAsia"/>
      <w:sz w:val="26"/>
      <w:lang w:eastAsia="ja-JP"/>
    </w:rPr>
  </w:style>
  <w:style w:type="paragraph" w:styleId="ListParagraph">
    <w:name w:val="List Paragraph"/>
    <w:basedOn w:val="Normal"/>
    <w:uiPriority w:val="34"/>
    <w:qFormat/>
    <w:rsid w:val="0022161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216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2022-03-31T13:24:00Z</dcterms:created>
  <dcterms:modified xsi:type="dcterms:W3CDTF">2022-03-31T13:35:00Z</dcterms:modified>
</cp:coreProperties>
</file>